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3A6D" w14:textId="655E382D" w:rsidR="007A7BCA" w:rsidRDefault="00E36699" w:rsidP="00CE3584">
      <w:pPr>
        <w:pStyle w:val="Heading3"/>
        <w:spacing w:before="270" w:beforeAutospacing="0" w:after="45" w:afterAutospacing="0"/>
        <w:rPr>
          <w:rFonts w:asciiTheme="minorHAnsi" w:hAnsiTheme="minorHAnsi" w:cstheme="minorHAnsi"/>
          <w:b w:val="0"/>
          <w:i/>
          <w:color w:val="2F5496" w:themeColor="accent5" w:themeShade="BF"/>
          <w:sz w:val="24"/>
          <w:szCs w:val="24"/>
        </w:rPr>
      </w:pPr>
      <w:r w:rsidRPr="006501F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6C4ECBA" wp14:editId="66BA0779">
            <wp:simplePos x="0" y="0"/>
            <wp:positionH relativeFrom="leftMargin">
              <wp:posOffset>902335</wp:posOffset>
            </wp:positionH>
            <wp:positionV relativeFrom="page">
              <wp:posOffset>883285</wp:posOffset>
            </wp:positionV>
            <wp:extent cx="635267" cy="531342"/>
            <wp:effectExtent l="0" t="0" r="0" b="2540"/>
            <wp:wrapNone/>
            <wp:docPr id="1771790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67" cy="53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3F4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                     </w:t>
      </w:r>
      <w:r w:rsidR="007A7BCA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 </w:t>
      </w:r>
      <w:r w:rsidR="00273A8F" w:rsidRPr="006501FA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Royal Wootton Bassett</w:t>
      </w:r>
      <w:r w:rsidR="00962004" w:rsidRPr="006501FA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</w:t>
      </w:r>
      <w:r w:rsidR="00CE3584" w:rsidRPr="00CE3584">
        <w:rPr>
          <w:rFonts w:asciiTheme="minorHAnsi" w:eastAsiaTheme="minorHAnsi" w:hAnsiTheme="minorHAnsi" w:cstheme="minorHAnsi"/>
          <w:bCs w:val="0"/>
          <w:i/>
          <w:color w:val="2F5496" w:themeColor="accent5" w:themeShade="BF"/>
          <w:sz w:val="24"/>
          <w:szCs w:val="24"/>
          <w:lang w:eastAsia="en-US"/>
        </w:rPr>
        <w:t>Pétanque</w:t>
      </w:r>
      <w:r w:rsidR="00CE3584">
        <w:rPr>
          <w:rFonts w:asciiTheme="minorHAnsi" w:eastAsiaTheme="minorHAnsi" w:hAnsiTheme="minorHAnsi" w:cstheme="minorHAnsi"/>
          <w:bCs w:val="0"/>
          <w:i/>
          <w:color w:val="2F5496" w:themeColor="accent5" w:themeShade="BF"/>
          <w:sz w:val="24"/>
          <w:szCs w:val="24"/>
          <w:lang w:eastAsia="en-US"/>
        </w:rPr>
        <w:t xml:space="preserve"> Club </w:t>
      </w:r>
      <w:r w:rsidR="00FB4812" w:rsidRPr="006501FA">
        <w:rPr>
          <w:rFonts w:asciiTheme="minorHAnsi" w:hAnsiTheme="minorHAnsi" w:cstheme="minorHAnsi"/>
          <w:b w:val="0"/>
          <w:i/>
          <w:color w:val="2F5496" w:themeColor="accent5" w:themeShade="BF"/>
          <w:sz w:val="24"/>
          <w:szCs w:val="24"/>
        </w:rPr>
        <w:t xml:space="preserve">(RWBPC) </w:t>
      </w:r>
      <w:r w:rsidR="00867159">
        <w:rPr>
          <w:rFonts w:asciiTheme="minorHAnsi" w:hAnsiTheme="minorHAnsi" w:cstheme="minorHAnsi"/>
          <w:b w:val="0"/>
          <w:i/>
          <w:color w:val="2F5496" w:themeColor="accent5" w:themeShade="BF"/>
          <w:sz w:val="24"/>
          <w:szCs w:val="24"/>
        </w:rPr>
        <w:t xml:space="preserve"> </w:t>
      </w:r>
      <w:r w:rsidR="00E741DD">
        <w:rPr>
          <w:rFonts w:asciiTheme="minorHAnsi" w:hAnsiTheme="minorHAnsi" w:cstheme="minorHAnsi"/>
          <w:b w:val="0"/>
          <w:i/>
          <w:color w:val="2F5496" w:themeColor="accent5" w:themeShade="BF"/>
          <w:sz w:val="24"/>
          <w:szCs w:val="24"/>
        </w:rPr>
        <w:t xml:space="preserve"> </w:t>
      </w:r>
    </w:p>
    <w:p w14:paraId="60D94FE5" w14:textId="77777777" w:rsidR="00303B4A" w:rsidRDefault="00E741DD" w:rsidP="00CE3584">
      <w:pPr>
        <w:pStyle w:val="Heading3"/>
        <w:spacing w:before="270" w:beforeAutospacing="0" w:after="45" w:afterAutospacing="0"/>
        <w:rPr>
          <w:rFonts w:asciiTheme="minorHAnsi" w:hAnsiTheme="minorHAnsi" w:cstheme="minorHAnsi"/>
          <w:b w:val="0"/>
          <w:i/>
          <w:color w:val="2F5496" w:themeColor="accent5" w:themeShade="BF"/>
          <w:sz w:val="24"/>
          <w:szCs w:val="24"/>
        </w:rPr>
      </w:pPr>
      <w:r>
        <w:rPr>
          <w:rFonts w:asciiTheme="minorHAnsi" w:hAnsiTheme="minorHAnsi" w:cstheme="minorHAnsi"/>
          <w:b w:val="0"/>
          <w:i/>
          <w:color w:val="2F5496" w:themeColor="accent5" w:themeShade="BF"/>
          <w:sz w:val="24"/>
          <w:szCs w:val="24"/>
        </w:rPr>
        <w:t xml:space="preserve">Facebook: Royal Wootton Bassett </w:t>
      </w:r>
      <w:r w:rsidRPr="00CE3584">
        <w:rPr>
          <w:rFonts w:asciiTheme="minorHAnsi" w:eastAsiaTheme="minorHAnsi" w:hAnsiTheme="minorHAnsi" w:cstheme="minorHAnsi"/>
          <w:bCs w:val="0"/>
          <w:i/>
          <w:color w:val="2F5496" w:themeColor="accent5" w:themeShade="BF"/>
          <w:sz w:val="24"/>
          <w:szCs w:val="24"/>
          <w:lang w:eastAsia="en-US"/>
        </w:rPr>
        <w:t>Pétanque</w:t>
      </w:r>
      <w:r>
        <w:rPr>
          <w:rFonts w:asciiTheme="minorHAnsi" w:hAnsiTheme="minorHAnsi" w:cstheme="minorHAnsi"/>
          <w:b w:val="0"/>
          <w:i/>
          <w:color w:val="2F5496" w:themeColor="accent5" w:themeShade="BF"/>
          <w:sz w:val="24"/>
          <w:szCs w:val="24"/>
        </w:rPr>
        <w:t xml:space="preserve"> Club                    </w:t>
      </w:r>
      <w:hyperlink r:id="rId6" w:history="1">
        <w:r w:rsidRPr="00063FDB">
          <w:rPr>
            <w:rStyle w:val="Hyperlink"/>
            <w:rFonts w:asciiTheme="minorHAnsi" w:hAnsiTheme="minorHAnsi" w:cstheme="minorHAnsi"/>
            <w:b w:val="0"/>
            <w:i/>
            <w:sz w:val="24"/>
            <w:szCs w:val="24"/>
          </w:rPr>
          <w:t>http://www.rwbpc.co.uk</w:t>
        </w:r>
      </w:hyperlink>
      <w:r>
        <w:rPr>
          <w:rFonts w:asciiTheme="minorHAnsi" w:hAnsiTheme="minorHAnsi" w:cstheme="minorHAnsi"/>
          <w:b w:val="0"/>
          <w:i/>
          <w:color w:val="2F5496" w:themeColor="accent5" w:themeShade="BF"/>
          <w:sz w:val="24"/>
          <w:szCs w:val="24"/>
        </w:rPr>
        <w:t xml:space="preserve">   </w:t>
      </w:r>
    </w:p>
    <w:p w14:paraId="0BDAFE67" w14:textId="77777777" w:rsidR="001B21AE" w:rsidRDefault="001B21AE" w:rsidP="00560985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6B5E72B5" w14:textId="0200F05E" w:rsidR="00751F6E" w:rsidRDefault="007A7BCA" w:rsidP="00E455EE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Our winter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sessions are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just as busy as 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in the summer helping the colder months to pass</w:t>
      </w:r>
      <w:r w:rsidR="00FD35B6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very quickly</w:t>
      </w:r>
      <w:r w:rsidR="00CA13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as we continue 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playing </w:t>
      </w:r>
      <w:r w:rsidR="00CA13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all year</w:t>
      </w:r>
      <w:r w:rsidR="00FD35B6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. 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C</w:t>
      </w:r>
      <w:r w:rsidR="00CA13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lub members </w:t>
      </w:r>
      <w:r w:rsidR="00E455E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enjoy the opportunity of both competitive and recreational play proving Petanque is an excellent past time for all ages, we have players 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from 7 </w:t>
      </w:r>
      <w:r w:rsidR="00E455E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years through to over 70+ years.</w:t>
      </w:r>
      <w:r w:rsid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 </w:t>
      </w:r>
      <w:r w:rsidR="00E455E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Due to demand </w:t>
      </w:r>
      <w:r w:rsidR="003720E2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we have added a </w:t>
      </w:r>
      <w:r w:rsidR="00E455E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Thursday evening s</w:t>
      </w:r>
      <w:r w:rsidR="003720E2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ession. </w:t>
      </w:r>
    </w:p>
    <w:p w14:paraId="216379EC" w14:textId="77777777" w:rsidR="00751F6E" w:rsidRDefault="00751F6E" w:rsidP="00E455EE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0049296E" w14:textId="77777777" w:rsidR="00E42C6C" w:rsidRPr="002D45DE" w:rsidRDefault="00E42C6C" w:rsidP="008406F4">
      <w:pPr>
        <w:spacing w:after="0" w:line="240" w:lineRule="auto"/>
        <w:rPr>
          <w:rFonts w:eastAsia="Times New Roman" w:cstheme="minorHAnsi"/>
          <w:b/>
          <w:i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 w:rsidRPr="002D45DE">
        <w:rPr>
          <w:rFonts w:eastAsia="Times New Roman" w:cstheme="minorHAnsi"/>
          <w:b/>
          <w:i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Compe</w:t>
      </w:r>
      <w:r w:rsidR="002D45DE" w:rsidRPr="002D45DE">
        <w:rPr>
          <w:rFonts w:eastAsia="Times New Roman" w:cstheme="minorHAnsi"/>
          <w:b/>
          <w:i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</w:t>
      </w:r>
      <w:r w:rsidRPr="002D45DE">
        <w:rPr>
          <w:rFonts w:eastAsia="Times New Roman" w:cstheme="minorHAnsi"/>
          <w:b/>
          <w:i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itions</w:t>
      </w:r>
    </w:p>
    <w:p w14:paraId="11C71A82" w14:textId="77777777" w:rsidR="00B473A9" w:rsidRPr="00B473A9" w:rsidRDefault="003720E2" w:rsidP="00B473A9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 w:rsidRPr="00B473A9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Internal Club competitions</w:t>
      </w:r>
      <w:r w:rsidRPr="00B473A9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</w:p>
    <w:p w14:paraId="1E50B3E3" w14:textId="5EC1DB65" w:rsidR="00B473A9" w:rsidRDefault="00751F6E" w:rsidP="008406F4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A </w:t>
      </w:r>
      <w:r w:rsidR="00CA13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new weekly ‘Pairs’ competition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offered players a taste of playing to formal rules in a competitive environment.   Designed to help teams go forward into the wider region for competitions – it worked as the September Club Melee was won by Brian Claridge in a very competitive field.</w:t>
      </w:r>
    </w:p>
    <w:p w14:paraId="1911D853" w14:textId="77777777" w:rsidR="00E3029C" w:rsidRDefault="00E3029C" w:rsidP="008406F4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5CA4B16E" w14:textId="77777777" w:rsidR="00B473A9" w:rsidRPr="00B473A9" w:rsidRDefault="00B473A9" w:rsidP="00B473A9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 w:rsidRPr="00B473A9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Local </w:t>
      </w:r>
      <w:r w:rsidR="007A7BCA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and Open </w:t>
      </w:r>
      <w:r w:rsidRPr="00B473A9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Competitions</w:t>
      </w:r>
    </w:p>
    <w:p w14:paraId="3537BB87" w14:textId="26E75650" w:rsidR="00B473A9" w:rsidRDefault="00B473A9" w:rsidP="008406F4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The com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pletion of the </w:t>
      </w:r>
      <w:r w:rsidR="008406F4" w:rsidRPr="00B473A9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Cotswold league</w:t>
      </w:r>
      <w:r w:rsidR="00E3029C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saw </w:t>
      </w:r>
      <w:r w:rsidR="008406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the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RWB Royals team top</w:t>
      </w:r>
      <w:r w:rsidR="002D45D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Division 1</w:t>
      </w:r>
      <w:r w:rsidR="008406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retaining the Cotswold Shield for another year.  Success was</w:t>
      </w:r>
      <w:r w:rsidR="00E42C6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also</w:t>
      </w:r>
      <w:r w:rsidR="008406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achieved for RWB Bees w</w:t>
      </w:r>
      <w:r w:rsidR="00E42C6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ho </w:t>
      </w:r>
      <w:r w:rsidR="008406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topped Division 3</w:t>
      </w:r>
      <w:r w:rsidR="002D45D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.  </w:t>
      </w:r>
      <w:r w:rsidR="008406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RWB Allsorts tried hard but this year were placed at the bottom of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Division 1.   Next </w:t>
      </w:r>
      <w:proofErr w:type="gramStart"/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spring </w:t>
      </w:r>
      <w:r w:rsidR="008406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will</w:t>
      </w:r>
      <w:proofErr w:type="gramEnd"/>
      <w:r w:rsidR="008406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see a slightly rearranged Cotswold League with the possible move to two larger Divisions.</w:t>
      </w:r>
    </w:p>
    <w:p w14:paraId="3621F978" w14:textId="77777777" w:rsidR="00E42C6C" w:rsidRDefault="00E42C6C" w:rsidP="008406F4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506C38C0" w14:textId="54801857" w:rsidR="008406F4" w:rsidRDefault="00B473A9" w:rsidP="00B473A9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 w:rsidRPr="00B473A9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3-Ender </w:t>
      </w:r>
      <w:r w:rsidR="00E42C6C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Open </w:t>
      </w:r>
      <w:r w:rsidRPr="00B473A9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Competition</w:t>
      </w:r>
      <w:r w:rsidRPr="00B473A9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held at Cricklade Petanque Club saw two </w:t>
      </w:r>
      <w:r w:rsidR="00E42C6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RWBPC teams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Alan and Lawence Bond and Colin and </w:t>
      </w:r>
      <w:proofErr w:type="gramStart"/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Marion  Sweet</w:t>
      </w:r>
      <w:proofErr w:type="gramEnd"/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take </w:t>
      </w:r>
      <w:r w:rsidRPr="00B473A9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First and Second </w:t>
      </w:r>
      <w:r w:rsidR="00E42C6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places </w:t>
      </w:r>
      <w:r w:rsidRPr="00B473A9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out of 22 teams </w:t>
      </w:r>
      <w:r w:rsidR="00E42C6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playing</w:t>
      </w:r>
      <w:r w:rsidRPr="00B473A9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.</w:t>
      </w:r>
      <w:r w:rsidR="008406F4" w:rsidRPr="00B473A9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</w:p>
    <w:p w14:paraId="62C9F484" w14:textId="77777777" w:rsidR="00E3029C" w:rsidRDefault="00E3029C" w:rsidP="00E3029C">
      <w:pPr>
        <w:pStyle w:val="ListParagraph"/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78B652D4" w14:textId="2FC808B3" w:rsidR="00751F6E" w:rsidRDefault="00751F6E" w:rsidP="00B473A9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RWBPC Ladies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te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ams competed against Cricklade L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adies and took the victory on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c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e again.</w:t>
      </w:r>
      <w:r w:rsidR="00FD35B6">
        <w:rPr>
          <w:rFonts w:eastAsia="Times New Roman" w:cstheme="minorHAnsi"/>
          <w:noProof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00124051" wp14:editId="043D6F44">
            <wp:extent cx="654050" cy="654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icklade match 202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477EB" w14:textId="5E9F5506" w:rsidR="007A7BCA" w:rsidRPr="007A7BCA" w:rsidRDefault="007A7BCA" w:rsidP="00B473A9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Bath Open  - </w:t>
      </w:r>
      <w:commentRangeStart w:id="0"/>
      <w:r w:rsidRP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RWBPC</w:t>
      </w:r>
      <w:commentRangeEnd w:id="0"/>
      <w:r w:rsidRPr="00E3029C">
        <w:rPr>
          <w:rStyle w:val="CommentReference"/>
        </w:rPr>
        <w:commentReference w:id="0"/>
      </w:r>
      <w:r w:rsidRP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 teams made it through to the Gold Section of this popular </w:t>
      </w:r>
      <w:r w:rsidR="00587E2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competition.</w:t>
      </w:r>
    </w:p>
    <w:p w14:paraId="2BC9313D" w14:textId="03FF3261" w:rsidR="007A7BCA" w:rsidRDefault="007A7BCA" w:rsidP="00B473A9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Tiger Trophies Cancer Research </w:t>
      </w:r>
      <w:r w:rsidR="00E3029C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Open </w:t>
      </w:r>
      <w:r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Competition – </w:t>
      </w:r>
      <w:r w:rsidR="00FD35B6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including fancy dress -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saw RWBPC 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Sue Slucock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involved in the Silver section</w:t>
      </w:r>
      <w:r w:rsidR="00FD35B6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during her first competition.</w:t>
      </w:r>
      <w:r w:rsidR="00CA13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 w:rsidR="00FD35B6">
        <w:rPr>
          <w:rFonts w:eastAsia="Times New Roman" w:cstheme="minorHAnsi"/>
          <w:noProof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0125B4A0" wp14:editId="6CF6ECB1">
            <wp:extent cx="679450" cy="7874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nk tiger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36" cy="81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5B6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 </w:t>
      </w:r>
      <w:r w:rsidR="00D41A00">
        <w:rPr>
          <w:rFonts w:eastAsia="Times New Roman" w:cstheme="minorHAnsi"/>
          <w:noProof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399299AF" wp14:editId="481E9FDF">
            <wp:extent cx="573585" cy="552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ophy tiger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65" cy="57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5B6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 Mary and Rod Elliott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w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on trophies in the Bronze Section</w:t>
      </w:r>
      <w:r w:rsidR="00FD35B6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with Colin and Marion Sweet</w:t>
      </w:r>
      <w:r w:rsidR="00115C7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winning trophies</w:t>
      </w:r>
      <w:r w:rsidR="00FD35B6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in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the Pewter Section.  </w:t>
      </w:r>
      <w:r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</w:p>
    <w:p w14:paraId="6072B3D8" w14:textId="77777777" w:rsidR="00E42C6C" w:rsidRPr="00B473A9" w:rsidRDefault="00E42C6C" w:rsidP="00E42C6C">
      <w:pPr>
        <w:pStyle w:val="ListParagraph"/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2B6A58A3" w14:textId="77777777" w:rsidR="00B473A9" w:rsidRPr="002D45DE" w:rsidRDefault="00B473A9" w:rsidP="002D45DE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 w:rsidRPr="002D45D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Great Western Region</w:t>
      </w:r>
      <w:r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 w:rsidR="00751F6E"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Compe</w:t>
      </w:r>
      <w:r w:rsid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</w:t>
      </w:r>
      <w:r w:rsidR="00751F6E"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itions</w:t>
      </w:r>
    </w:p>
    <w:p w14:paraId="29D71FA9" w14:textId="07645335" w:rsidR="001157C6" w:rsidRPr="00751F6E" w:rsidRDefault="00751F6E" w:rsidP="00751F6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proofErr w:type="spellStart"/>
      <w:r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lastRenderedPageBreak/>
        <w:t>Inter Regional</w:t>
      </w:r>
      <w:proofErr w:type="spellEnd"/>
      <w:r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Finals</w:t>
      </w:r>
      <w:r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-</w:t>
      </w:r>
      <w:proofErr w:type="gramEnd"/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a</w:t>
      </w:r>
      <w:r w:rsidR="00E42C6C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s part of the Great Western Region</w:t>
      </w:r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, </w:t>
      </w:r>
      <w:r w:rsidR="00E42C6C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RWB PC </w:t>
      </w:r>
      <w:r w:rsidR="00E42C6C">
        <w:t xml:space="preserve">had </w:t>
      </w:r>
      <w:r w:rsidR="00E42C6C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3 teams and two Team M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anagers involved in </w:t>
      </w:r>
      <w:r w:rsidR="00E42C6C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the largest gathering of Pétanque players </w:t>
      </w:r>
      <w:proofErr w:type="gramStart"/>
      <w:r w:rsidR="00E42C6C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-  1200</w:t>
      </w:r>
      <w:proofErr w:type="gramEnd"/>
      <w:r w:rsidR="00E42C6C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players </w:t>
      </w:r>
      <w:proofErr w:type="gramStart"/>
      <w:r w:rsidR="00E42C6C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-  </w:t>
      </w:r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from</w:t>
      </w:r>
      <w:proofErr w:type="gramEnd"/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18 regions across the UK, including England Scotland, Wales.  </w:t>
      </w:r>
      <w:r w:rsidR="00CA13F4">
        <w:rPr>
          <w:rFonts w:eastAsia="Times New Roman" w:cstheme="minorHAnsi"/>
          <w:noProof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2ED8C776" wp14:editId="4D68BDFA">
            <wp:extent cx="711200" cy="94829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 regionals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80" cy="96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Tough competition saw GWR maintain their position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s</w:t>
      </w:r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in the Championship and Challenge 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divisions.</w:t>
      </w:r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 GWR Junior</w:t>
      </w:r>
      <w:r w:rsidR="005A1BF9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s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who</w:t>
      </w:r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entered for the firs</w:t>
      </w:r>
      <w:r w:rsidR="001157C6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 time did extreme</w:t>
      </w:r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ly well in being placed 3</w:t>
      </w:r>
      <w:r w:rsidR="001157C6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rd. RWBPC was represented </w:t>
      </w:r>
      <w:r w:rsidR="005A1BF9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by Nina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Marchant</w:t>
      </w:r>
      <w:r w:rsidR="005A1BF9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 w:rsidR="001157C6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in the Junior section.</w:t>
      </w:r>
    </w:p>
    <w:p w14:paraId="3CE663F2" w14:textId="77777777" w:rsidR="002D45DE" w:rsidRDefault="002D45DE" w:rsidP="002D45DE">
      <w:p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</w:p>
    <w:p w14:paraId="6D9514AD" w14:textId="20559764" w:rsidR="005A1BF9" w:rsidRDefault="005A1BF9" w:rsidP="00751F6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GWR TRIPLES </w:t>
      </w:r>
      <w:r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held at Cricklade Petanque Club in early September saw RWBPC’s Mary Elliott win the Silver Section with players from Bath.</w:t>
      </w:r>
      <w:r w:rsidR="00587E2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 </w:t>
      </w:r>
    </w:p>
    <w:p w14:paraId="0B4721EB" w14:textId="77777777" w:rsidR="00751F6E" w:rsidRPr="00751F6E" w:rsidRDefault="00751F6E" w:rsidP="00751F6E">
      <w:pPr>
        <w:pStyle w:val="ListParagraph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42ECEB98" w14:textId="76F8FACC" w:rsidR="00E42C6C" w:rsidRDefault="00751F6E" w:rsidP="00751F6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G</w:t>
      </w:r>
      <w:r w:rsidR="002D45DE"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WR Mixed Doubles</w:t>
      </w:r>
      <w:r w:rsidR="002D45DE"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in late September saw 2 teams from RWBPC battle it out in the final of the Silver Section of the GWR Mixed Doubles.</w:t>
      </w:r>
      <w:r w:rsidR="00E3029C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Colin Sweet and Marion Sweet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won</w:t>
      </w:r>
      <w:r w:rsidR="00CA13F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in a hard fought match.</w:t>
      </w:r>
      <w:r w:rsidR="00587E24">
        <w:rPr>
          <w:rFonts w:eastAsia="Times New Roman" w:cstheme="minorHAnsi"/>
          <w:noProof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54BDC2E3" wp14:editId="1BFCF880">
            <wp:extent cx="1400608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r doubles.jf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375" cy="65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6FB0A" w14:textId="77777777" w:rsidR="00751F6E" w:rsidRPr="00751F6E" w:rsidRDefault="00751F6E" w:rsidP="00751F6E">
      <w:pPr>
        <w:pStyle w:val="ListParagraph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0AA979CA" w14:textId="04D8C8F5" w:rsidR="00751F6E" w:rsidRPr="00587E24" w:rsidRDefault="00751F6E" w:rsidP="00751F6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GWR Winter </w:t>
      </w:r>
      <w:r w:rsidR="007A7BCA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‘</w:t>
      </w:r>
      <w:r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Doubles</w:t>
      </w:r>
      <w:r w:rsidR="007A7BCA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’</w:t>
      </w:r>
      <w:r w:rsidRPr="00751F6E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 w:rsidRPr="00751F6E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started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in later October and continues until </w:t>
      </w:r>
      <w:r w:rsidR="007A7BC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early March.  RWBPC is very well represented in having seven teams entered. Each team will be playing </w:t>
      </w:r>
      <w:proofErr w:type="gramStart"/>
      <w:r w:rsidR="007A7BC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teams  from</w:t>
      </w:r>
      <w:proofErr w:type="gramEnd"/>
      <w:r w:rsidR="007A7BC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across the GWR </w:t>
      </w:r>
      <w:proofErr w:type="gramStart"/>
      <w:r w:rsidR="007A7BC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region  e.g.</w:t>
      </w:r>
      <w:proofErr w:type="gramEnd"/>
      <w:r w:rsidR="007A7BC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Filton, Bath, Corsham, </w:t>
      </w:r>
      <w:proofErr w:type="spellStart"/>
      <w:r w:rsidR="007A7BC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Biddlestone</w:t>
      </w:r>
      <w:proofErr w:type="spellEnd"/>
      <w:r w:rsidR="007A7BCA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, Cricklade, etc.</w:t>
      </w:r>
    </w:p>
    <w:p w14:paraId="637AFAED" w14:textId="77777777" w:rsidR="00587E24" w:rsidRPr="00587E24" w:rsidRDefault="00587E24" w:rsidP="00587E24">
      <w:pPr>
        <w:pStyle w:val="ListParagraph"/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0BA21136" w14:textId="152DC39C" w:rsidR="00587E24" w:rsidRPr="00587E24" w:rsidRDefault="00587E24" w:rsidP="00751F6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National Competitions –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T</w:t>
      </w:r>
      <w:r w:rsidRPr="00587E24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wo teams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, RWB Royals and RWB Allsorts have started competing in the Euro Cup competition to represent </w:t>
      </w:r>
      <w:r w:rsidR="00FD35B6"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England </w:t>
      </w:r>
      <w:r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in December 2026.</w:t>
      </w:r>
    </w:p>
    <w:p w14:paraId="22B1F4FB" w14:textId="77777777" w:rsidR="00560985" w:rsidRDefault="00560985" w:rsidP="0056098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</w:p>
    <w:p w14:paraId="200FF64F" w14:textId="74CCB5DC" w:rsidR="005A1BF9" w:rsidRDefault="005A1BF9" w:rsidP="004D2834">
      <w:pPr>
        <w:shd w:val="clear" w:color="auto" w:fill="FFFFFF"/>
        <w:spacing w:after="0" w:line="240" w:lineRule="auto"/>
        <w:rPr>
          <w:rFonts w:eastAsia="Times New Roman" w:cstheme="minorHAnsi"/>
          <w:b/>
          <w:color w:val="1D2228"/>
          <w:spacing w:val="-5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1D2228"/>
          <w:spacing w:val="-5"/>
          <w:sz w:val="24"/>
          <w:szCs w:val="24"/>
          <w:lang w:eastAsia="en-GB"/>
        </w:rPr>
        <w:t>Social Activities</w:t>
      </w:r>
      <w:r w:rsidR="00FD35B6">
        <w:rPr>
          <w:rFonts w:eastAsia="Times New Roman" w:cstheme="minorHAnsi"/>
          <w:b/>
          <w:color w:val="1D2228"/>
          <w:spacing w:val="-5"/>
          <w:sz w:val="24"/>
          <w:szCs w:val="24"/>
          <w:lang w:eastAsia="en-GB"/>
        </w:rPr>
        <w:t xml:space="preserve"> </w:t>
      </w:r>
    </w:p>
    <w:p w14:paraId="1F690639" w14:textId="3F6EB57D" w:rsidR="004148D4" w:rsidRDefault="00FD35B6" w:rsidP="004D2834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b/>
          <w:noProof/>
          <w:color w:val="1D2228"/>
          <w:spacing w:val="-5"/>
          <w:sz w:val="24"/>
          <w:szCs w:val="24"/>
          <w:lang w:eastAsia="en-GB"/>
        </w:rPr>
        <w:drawing>
          <wp:inline distT="0" distB="0" distL="0" distR="0" wp14:anchorId="569E94B5" wp14:editId="0821759A">
            <wp:extent cx="946150" cy="70966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bq.jf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165" cy="72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BF9" w:rsidRPr="005A1BF9">
        <w:rPr>
          <w:rFonts w:eastAsia="Times New Roman" w:cstheme="minorHAnsi"/>
          <w:color w:val="1D2228"/>
          <w:spacing w:val="-5"/>
          <w:sz w:val="24"/>
          <w:szCs w:val="24"/>
          <w:lang w:eastAsia="en-GB"/>
        </w:rPr>
        <w:t>Through 2025</w:t>
      </w:r>
      <w:r w:rsidR="000A4E02" w:rsidRPr="005A1BF9">
        <w:rPr>
          <w:rFonts w:eastAsia="Times New Roman" w:cstheme="minorHAnsi"/>
          <w:color w:val="1D2228"/>
          <w:spacing w:val="-5"/>
          <w:sz w:val="24"/>
          <w:szCs w:val="24"/>
          <w:lang w:eastAsia="en-GB"/>
        </w:rPr>
        <w:t xml:space="preserve"> </w:t>
      </w:r>
      <w:r w:rsidR="005A1BF9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we held a BBQ, a Chilli evening, a Coffee morning and our annual Dinner.</w:t>
      </w:r>
      <w:r w:rsidR="00115C7A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 w:rsidR="001157C6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  This </w:t>
      </w:r>
      <w:r w:rsidR="005A1BF9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meant during 2025 we raised over £2</w:t>
      </w:r>
      <w:r w:rsidR="00115C7A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50</w:t>
      </w:r>
      <w:r w:rsidR="005A1BF9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0 for charities such as </w:t>
      </w:r>
      <w:proofErr w:type="gramStart"/>
      <w:r w:rsidR="004A5A2E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Alzheimer’s</w:t>
      </w:r>
      <w:r w:rsidR="00A65506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  Research</w:t>
      </w:r>
      <w:proofErr w:type="gramEnd"/>
      <w:r w:rsidR="00A65506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 and </w:t>
      </w:r>
      <w:r w:rsidR="004A5A2E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Parkinson’s</w:t>
      </w:r>
      <w:r w:rsidR="00A65506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 Disease</w:t>
      </w:r>
      <w:r w:rsidR="005A1BF9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, </w:t>
      </w:r>
      <w:r w:rsidR="00A65506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Macmillan C</w:t>
      </w:r>
      <w:r w:rsidR="005A1BF9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ancer </w:t>
      </w:r>
      <w:r w:rsidR="00A65506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Research.</w:t>
      </w:r>
      <w:r w:rsidR="00115C7A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  We continue </w:t>
      </w:r>
      <w:r w:rsidR="00E3029C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support for charities in 2026</w:t>
      </w:r>
      <w:r w:rsidR="00971C0E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 xml:space="preserve"> including the Brains</w:t>
      </w:r>
      <w:r w:rsidR="00115C7A"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  <w:t>Trust.</w:t>
      </w:r>
    </w:p>
    <w:p w14:paraId="1B20842A" w14:textId="77777777" w:rsidR="00867159" w:rsidRDefault="00867159" w:rsidP="000A4E02">
      <w:pPr>
        <w:spacing w:after="0" w:line="240" w:lineRule="auto"/>
        <w:rPr>
          <w:rFonts w:eastAsia="Times New Roman" w:cstheme="minorHAnsi"/>
          <w:color w:val="1D2228"/>
          <w:spacing w:val="-5"/>
          <w:sz w:val="24"/>
          <w:szCs w:val="24"/>
          <w:shd w:val="clear" w:color="auto" w:fill="FFFFFF"/>
          <w:lang w:eastAsia="en-GB"/>
        </w:rPr>
      </w:pPr>
    </w:p>
    <w:p w14:paraId="497AEF5D" w14:textId="77777777" w:rsidR="00A65506" w:rsidRDefault="00A65506" w:rsidP="00A65506">
      <w:pPr>
        <w:pStyle w:val="yiv1912864277msonormal"/>
        <w:shd w:val="clear" w:color="auto" w:fill="FFFFFF"/>
        <w:rPr>
          <w:rFonts w:asciiTheme="minorHAnsi" w:hAnsiTheme="minorHAnsi" w:cstheme="minorHAnsi"/>
          <w:b/>
          <w:bCs/>
          <w:i/>
          <w:iCs/>
          <w:color w:val="5B9BD5" w:themeColor="accent1"/>
        </w:rPr>
      </w:pPr>
      <w:r w:rsidRPr="006501FA">
        <w:rPr>
          <w:rFonts w:asciiTheme="minorHAnsi" w:hAnsiTheme="minorHAnsi" w:cstheme="minorHAnsi"/>
          <w:b/>
          <w:i/>
        </w:rPr>
        <w:t xml:space="preserve">More info: </w:t>
      </w:r>
      <w:hyperlink r:id="rId16" w:history="1">
        <w:r w:rsidRPr="006501FA">
          <w:rPr>
            <w:rStyle w:val="Hyperlink"/>
            <w:rFonts w:asciiTheme="minorHAnsi" w:hAnsiTheme="minorHAnsi" w:cstheme="minorHAnsi"/>
            <w:bCs/>
            <w:i/>
            <w:iCs/>
          </w:rPr>
          <w:t>AlanMcInnes1@outlook.com</w:t>
        </w:r>
      </w:hyperlink>
      <w:r w:rsidRPr="006501FA">
        <w:rPr>
          <w:rFonts w:asciiTheme="minorHAnsi" w:hAnsiTheme="minorHAnsi" w:cstheme="minorHAnsi"/>
          <w:b/>
          <w:bCs/>
          <w:i/>
          <w:iCs/>
          <w:color w:val="FF0000"/>
        </w:rPr>
        <w:t xml:space="preserve"> or </w:t>
      </w:r>
      <w:hyperlink r:id="rId17" w:history="1">
        <w:r w:rsidRPr="00063FDB">
          <w:rPr>
            <w:rStyle w:val="Hyperlink"/>
            <w:rFonts w:asciiTheme="minorHAnsi" w:hAnsiTheme="minorHAnsi" w:cstheme="minorHAnsi"/>
            <w:b/>
            <w:bCs/>
            <w:i/>
            <w:iCs/>
          </w:rPr>
          <w:t>Marionsweet4@aol.com</w:t>
        </w:r>
      </w:hyperlink>
      <w:r>
        <w:rPr>
          <w:rFonts w:asciiTheme="minorHAnsi" w:hAnsiTheme="minorHAnsi" w:cstheme="minorHAnsi"/>
          <w:b/>
          <w:bCs/>
          <w:i/>
          <w:iCs/>
          <w:color w:val="5B9BD5" w:themeColor="accent1"/>
        </w:rPr>
        <w:t xml:space="preserve"> </w:t>
      </w:r>
    </w:p>
    <w:p w14:paraId="0C3D8DCB" w14:textId="77777777" w:rsidR="00E3029C" w:rsidRPr="003720E2" w:rsidRDefault="00867159" w:rsidP="00E3029C">
      <w:pPr>
        <w:spacing w:after="0" w:line="240" w:lineRule="auto"/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</w:pPr>
      <w:r>
        <w:rPr>
          <w:rFonts w:cstheme="minorHAnsi"/>
          <w:bCs/>
        </w:rPr>
        <w:t>J</w:t>
      </w:r>
      <w:r w:rsidR="00AA639B" w:rsidRPr="006501FA">
        <w:rPr>
          <w:rFonts w:cstheme="minorHAnsi"/>
          <w:bCs/>
        </w:rPr>
        <w:t>oin us</w:t>
      </w:r>
      <w:r w:rsidR="00AA639B" w:rsidRPr="006501FA">
        <w:rPr>
          <w:rFonts w:cstheme="minorHAnsi"/>
          <w:b/>
          <w:bCs/>
        </w:rPr>
        <w:t xml:space="preserve"> </w:t>
      </w:r>
      <w:r w:rsidR="00E3029C">
        <w:rPr>
          <w:rFonts w:cstheme="minorHAnsi"/>
          <w:bCs/>
        </w:rPr>
        <w:t xml:space="preserve">at any of </w:t>
      </w:r>
      <w:proofErr w:type="gramStart"/>
      <w:r w:rsidR="00E3029C">
        <w:rPr>
          <w:rFonts w:cstheme="minorHAnsi"/>
          <w:bCs/>
        </w:rPr>
        <w:t xml:space="preserve">our </w:t>
      </w:r>
      <w:r w:rsidR="00E3029C" w:rsidRPr="003720E2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Open</w:t>
      </w:r>
      <w:proofErr w:type="gramEnd"/>
      <w:r w:rsidR="00E3029C" w:rsidRPr="003720E2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 w:rsidR="00E3029C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sessions </w:t>
      </w:r>
      <w:r w:rsidR="00E3029C" w:rsidRPr="003720E2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Tuesdays</w:t>
      </w:r>
      <w:proofErr w:type="gramEnd"/>
      <w:r w:rsidR="00E3029C" w:rsidRPr="003720E2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10am-12</w:t>
      </w:r>
      <w:proofErr w:type="gramStart"/>
      <w:r w:rsidR="00E3029C" w:rsidRPr="003720E2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noon,  Tuesday</w:t>
      </w:r>
      <w:proofErr w:type="gramEnd"/>
      <w:r w:rsidR="00E3029C" w:rsidRPr="003720E2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evenings 7pm to 9pm, Thursday evenings</w:t>
      </w:r>
      <w:r w:rsidR="00E3029C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</w:t>
      </w:r>
      <w:r w:rsidR="00E3029C" w:rsidRPr="003720E2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7 pm</w:t>
      </w:r>
      <w:r w:rsidR="00E3029C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-</w:t>
      </w:r>
      <w:r w:rsidR="00E3029C" w:rsidRPr="003720E2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>9 pm and Friday mornings 10 am -12 noon.</w:t>
      </w:r>
      <w:r w:rsidR="00E3029C">
        <w:rPr>
          <w:rFonts w:eastAsia="Times New Roman" w:cstheme="minorHAnsi"/>
          <w:b/>
          <w:color w:val="000000" w:themeColor="text1"/>
          <w:spacing w:val="-5"/>
          <w:sz w:val="24"/>
          <w:szCs w:val="24"/>
          <w:shd w:val="clear" w:color="auto" w:fill="FFFFFF"/>
          <w:lang w:eastAsia="en-GB"/>
        </w:rPr>
        <w:t xml:space="preserve">  New members always welcome so come along.</w:t>
      </w:r>
    </w:p>
    <w:p w14:paraId="2C3EFA43" w14:textId="25FA5A89" w:rsidR="00D428CE" w:rsidRPr="00867159" w:rsidRDefault="00E3029C" w:rsidP="00E258CE">
      <w:pPr>
        <w:pStyle w:val="yiv1912864277msonormal"/>
        <w:shd w:val="clear" w:color="auto" w:fill="FFFFFF"/>
        <w:rPr>
          <w:rStyle w:val="Emphasis"/>
          <w:rFonts w:asciiTheme="minorHAnsi" w:hAnsiTheme="minorHAnsi" w:cstheme="minorHAnsi"/>
          <w:b/>
          <w:color w:val="5B9BD5" w:themeColor="accent1"/>
        </w:rPr>
      </w:pPr>
      <w:r>
        <w:rPr>
          <w:rFonts w:asciiTheme="minorHAnsi" w:hAnsiTheme="minorHAnsi" w:cstheme="minorHAnsi"/>
          <w:b/>
          <w:bCs/>
          <w:i/>
          <w:iCs/>
          <w:color w:val="5B9BD5" w:themeColor="accent1"/>
        </w:rPr>
        <w:t xml:space="preserve"> </w:t>
      </w:r>
      <w:r w:rsidR="00126269" w:rsidRPr="00126269">
        <w:rPr>
          <w:rFonts w:asciiTheme="minorHAnsi" w:hAnsiTheme="minorHAnsi" w:cstheme="minorHAnsi"/>
          <w:b/>
          <w:bCs/>
          <w:i/>
          <w:iCs/>
          <w:color w:val="5B9BD5" w:themeColor="accent1"/>
        </w:rPr>
        <w:t xml:space="preserve">                                        </w:t>
      </w:r>
      <w:r w:rsidR="00E741DD" w:rsidRPr="00A65506">
        <w:rPr>
          <w:rFonts w:asciiTheme="minorHAnsi" w:hAnsiTheme="minorHAnsi" w:cstheme="minorHAnsi"/>
          <w:b/>
          <w:bCs/>
          <w:i/>
          <w:iCs/>
          <w:color w:val="5B9BD5" w:themeColor="accent1"/>
        </w:rPr>
        <w:t>RWBPC Sponsored by Imagine Cruising.</w:t>
      </w:r>
      <w:r w:rsidR="00E258CE" w:rsidRPr="00867159">
        <w:rPr>
          <w:rStyle w:val="Emphasis"/>
          <w:rFonts w:asciiTheme="minorHAnsi" w:hAnsiTheme="minorHAnsi" w:cstheme="minorHAnsi"/>
          <w:b/>
          <w:color w:val="5B9BD5" w:themeColor="accent1"/>
        </w:rPr>
        <w:t xml:space="preserve"> </w:t>
      </w:r>
    </w:p>
    <w:p w14:paraId="0713B5A8" w14:textId="77777777" w:rsidR="00C3122B" w:rsidRPr="006501FA" w:rsidRDefault="00C3122B">
      <w:pPr>
        <w:pStyle w:val="yiv1912864277msonormal"/>
        <w:shd w:val="clear" w:color="auto" w:fill="FFFFFF"/>
        <w:rPr>
          <w:rStyle w:val="Emphasis"/>
          <w:rFonts w:asciiTheme="minorHAnsi" w:hAnsiTheme="minorHAnsi" w:cstheme="minorHAnsi"/>
          <w:bCs/>
          <w:i w:val="0"/>
          <w:iCs w:val="0"/>
        </w:rPr>
      </w:pPr>
    </w:p>
    <w:sectPr w:rsidR="00C3122B" w:rsidRPr="006501FA" w:rsidSect="00482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on Sweet" w:date="2025-10-13T14:01:00Z" w:initials="MS">
    <w:p w14:paraId="2E33AC6B" w14:textId="77777777" w:rsidR="007A7BCA" w:rsidRDefault="007A7BCA">
      <w:pPr>
        <w:pStyle w:val="CommentText"/>
      </w:pPr>
      <w:r>
        <w:rPr>
          <w:rStyle w:val="CommentReference"/>
        </w:rPr>
        <w:annotationRef/>
      </w:r>
      <w:r>
        <w:t>S compe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33AC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33AC6B" w16cid:durableId="2E33AC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286"/>
    <w:multiLevelType w:val="hybridMultilevel"/>
    <w:tmpl w:val="D4EC2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25F2B"/>
    <w:multiLevelType w:val="hybridMultilevel"/>
    <w:tmpl w:val="8458A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3A4"/>
    <w:multiLevelType w:val="hybridMultilevel"/>
    <w:tmpl w:val="E9924DD8"/>
    <w:lvl w:ilvl="0" w:tplc="BB786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8F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66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E6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0D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EE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6C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CE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80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845D90"/>
    <w:multiLevelType w:val="hybridMultilevel"/>
    <w:tmpl w:val="623AD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55246"/>
    <w:multiLevelType w:val="multilevel"/>
    <w:tmpl w:val="416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25A09"/>
    <w:multiLevelType w:val="hybridMultilevel"/>
    <w:tmpl w:val="B06CB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0757"/>
    <w:multiLevelType w:val="hybridMultilevel"/>
    <w:tmpl w:val="80E2D5F8"/>
    <w:lvl w:ilvl="0" w:tplc="238283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3670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8E1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C99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40B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84D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ED5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90D3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E2E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822A9"/>
    <w:multiLevelType w:val="hybridMultilevel"/>
    <w:tmpl w:val="B13A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82713"/>
    <w:multiLevelType w:val="multilevel"/>
    <w:tmpl w:val="895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43E1B"/>
    <w:multiLevelType w:val="hybridMultilevel"/>
    <w:tmpl w:val="873C6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822E0"/>
    <w:multiLevelType w:val="hybridMultilevel"/>
    <w:tmpl w:val="45345C70"/>
    <w:lvl w:ilvl="0" w:tplc="B4584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87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C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23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84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82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ED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8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68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664A80"/>
    <w:multiLevelType w:val="hybridMultilevel"/>
    <w:tmpl w:val="9852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E9B"/>
    <w:multiLevelType w:val="hybridMultilevel"/>
    <w:tmpl w:val="A9E8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67A63"/>
    <w:multiLevelType w:val="hybridMultilevel"/>
    <w:tmpl w:val="F5E8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B7B46"/>
    <w:multiLevelType w:val="hybridMultilevel"/>
    <w:tmpl w:val="FFF86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7317"/>
    <w:multiLevelType w:val="hybridMultilevel"/>
    <w:tmpl w:val="EBD6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D11B2"/>
    <w:multiLevelType w:val="hybridMultilevel"/>
    <w:tmpl w:val="47DA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636561">
    <w:abstractNumId w:val="8"/>
  </w:num>
  <w:num w:numId="2" w16cid:durableId="713508801">
    <w:abstractNumId w:val="4"/>
  </w:num>
  <w:num w:numId="3" w16cid:durableId="55516597">
    <w:abstractNumId w:val="1"/>
  </w:num>
  <w:num w:numId="4" w16cid:durableId="2107461216">
    <w:abstractNumId w:val="14"/>
  </w:num>
  <w:num w:numId="5" w16cid:durableId="39787018">
    <w:abstractNumId w:val="3"/>
  </w:num>
  <w:num w:numId="6" w16cid:durableId="242303076">
    <w:abstractNumId w:val="6"/>
  </w:num>
  <w:num w:numId="7" w16cid:durableId="534192545">
    <w:abstractNumId w:val="10"/>
  </w:num>
  <w:num w:numId="8" w16cid:durableId="592664645">
    <w:abstractNumId w:val="9"/>
  </w:num>
  <w:num w:numId="9" w16cid:durableId="1769698464">
    <w:abstractNumId w:val="5"/>
  </w:num>
  <w:num w:numId="10" w16cid:durableId="1422289857">
    <w:abstractNumId w:val="2"/>
  </w:num>
  <w:num w:numId="11" w16cid:durableId="2130052864">
    <w:abstractNumId w:val="12"/>
  </w:num>
  <w:num w:numId="12" w16cid:durableId="2104061615">
    <w:abstractNumId w:val="0"/>
  </w:num>
  <w:num w:numId="13" w16cid:durableId="1313482880">
    <w:abstractNumId w:val="11"/>
  </w:num>
  <w:num w:numId="14" w16cid:durableId="1205026875">
    <w:abstractNumId w:val="7"/>
  </w:num>
  <w:num w:numId="15" w16cid:durableId="343559847">
    <w:abstractNumId w:val="16"/>
  </w:num>
  <w:num w:numId="16" w16cid:durableId="1037513236">
    <w:abstractNumId w:val="15"/>
  </w:num>
  <w:num w:numId="17" w16cid:durableId="4324372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on Sweet">
    <w15:presenceInfo w15:providerId="None" w15:userId="Marion Sw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9E"/>
    <w:rsid w:val="00000DFF"/>
    <w:rsid w:val="00004657"/>
    <w:rsid w:val="00007282"/>
    <w:rsid w:val="00010444"/>
    <w:rsid w:val="0002006F"/>
    <w:rsid w:val="00020F11"/>
    <w:rsid w:val="000275C7"/>
    <w:rsid w:val="000376CE"/>
    <w:rsid w:val="00051260"/>
    <w:rsid w:val="00051AF0"/>
    <w:rsid w:val="000522FF"/>
    <w:rsid w:val="00052809"/>
    <w:rsid w:val="0005459D"/>
    <w:rsid w:val="00060C4B"/>
    <w:rsid w:val="00066FA8"/>
    <w:rsid w:val="00082589"/>
    <w:rsid w:val="00095D71"/>
    <w:rsid w:val="000A4E02"/>
    <w:rsid w:val="000B5DA5"/>
    <w:rsid w:val="000B6FE2"/>
    <w:rsid w:val="000C42FD"/>
    <w:rsid w:val="000D5321"/>
    <w:rsid w:val="000E4BB6"/>
    <w:rsid w:val="00101BAC"/>
    <w:rsid w:val="001157C6"/>
    <w:rsid w:val="00115C7A"/>
    <w:rsid w:val="00120673"/>
    <w:rsid w:val="00126269"/>
    <w:rsid w:val="00146461"/>
    <w:rsid w:val="00151752"/>
    <w:rsid w:val="00174D76"/>
    <w:rsid w:val="00192A97"/>
    <w:rsid w:val="001950ED"/>
    <w:rsid w:val="001A0E8B"/>
    <w:rsid w:val="001A3C3C"/>
    <w:rsid w:val="001B21AE"/>
    <w:rsid w:val="001C1AC3"/>
    <w:rsid w:val="001D036F"/>
    <w:rsid w:val="00201809"/>
    <w:rsid w:val="00203284"/>
    <w:rsid w:val="00207CA3"/>
    <w:rsid w:val="002347F3"/>
    <w:rsid w:val="00237596"/>
    <w:rsid w:val="00247C13"/>
    <w:rsid w:val="002534D9"/>
    <w:rsid w:val="00254CEA"/>
    <w:rsid w:val="00273A8F"/>
    <w:rsid w:val="00282FA7"/>
    <w:rsid w:val="002938C5"/>
    <w:rsid w:val="002A636A"/>
    <w:rsid w:val="002D3141"/>
    <w:rsid w:val="002D45DE"/>
    <w:rsid w:val="00303B4A"/>
    <w:rsid w:val="0031051E"/>
    <w:rsid w:val="00314358"/>
    <w:rsid w:val="00345EFC"/>
    <w:rsid w:val="0034784C"/>
    <w:rsid w:val="003720E2"/>
    <w:rsid w:val="00377547"/>
    <w:rsid w:val="003911C0"/>
    <w:rsid w:val="003B189E"/>
    <w:rsid w:val="003B52EC"/>
    <w:rsid w:val="003D4222"/>
    <w:rsid w:val="003E28F2"/>
    <w:rsid w:val="003E4ACC"/>
    <w:rsid w:val="003F7F89"/>
    <w:rsid w:val="004148D4"/>
    <w:rsid w:val="004421F6"/>
    <w:rsid w:val="00450D9D"/>
    <w:rsid w:val="00474EB6"/>
    <w:rsid w:val="00482CDC"/>
    <w:rsid w:val="00492597"/>
    <w:rsid w:val="004A5A2E"/>
    <w:rsid w:val="004B5058"/>
    <w:rsid w:val="004D2834"/>
    <w:rsid w:val="004F0569"/>
    <w:rsid w:val="004F6913"/>
    <w:rsid w:val="00535277"/>
    <w:rsid w:val="00542BF2"/>
    <w:rsid w:val="00560985"/>
    <w:rsid w:val="00586D8D"/>
    <w:rsid w:val="00587E24"/>
    <w:rsid w:val="0059310A"/>
    <w:rsid w:val="005A1BF9"/>
    <w:rsid w:val="005A5587"/>
    <w:rsid w:val="005D3DAB"/>
    <w:rsid w:val="005E316E"/>
    <w:rsid w:val="005F124D"/>
    <w:rsid w:val="005F44FD"/>
    <w:rsid w:val="005F4A2E"/>
    <w:rsid w:val="005F6DF2"/>
    <w:rsid w:val="00604237"/>
    <w:rsid w:val="006155D4"/>
    <w:rsid w:val="006501FA"/>
    <w:rsid w:val="006A2C4F"/>
    <w:rsid w:val="006A2F4F"/>
    <w:rsid w:val="006A3CD6"/>
    <w:rsid w:val="006A72AA"/>
    <w:rsid w:val="006C574A"/>
    <w:rsid w:val="006F3BC0"/>
    <w:rsid w:val="0070163C"/>
    <w:rsid w:val="00702585"/>
    <w:rsid w:val="00724F88"/>
    <w:rsid w:val="007366B4"/>
    <w:rsid w:val="00751F6E"/>
    <w:rsid w:val="007622D2"/>
    <w:rsid w:val="00764773"/>
    <w:rsid w:val="00793C82"/>
    <w:rsid w:val="007A625D"/>
    <w:rsid w:val="007A7BCA"/>
    <w:rsid w:val="007D0D15"/>
    <w:rsid w:val="008406F4"/>
    <w:rsid w:val="00853E8F"/>
    <w:rsid w:val="00867159"/>
    <w:rsid w:val="00871B31"/>
    <w:rsid w:val="00872C6F"/>
    <w:rsid w:val="008768FA"/>
    <w:rsid w:val="008B205F"/>
    <w:rsid w:val="008D7BF9"/>
    <w:rsid w:val="008E41B3"/>
    <w:rsid w:val="008E4D3E"/>
    <w:rsid w:val="00934007"/>
    <w:rsid w:val="00947E76"/>
    <w:rsid w:val="00956C32"/>
    <w:rsid w:val="00962004"/>
    <w:rsid w:val="00970F12"/>
    <w:rsid w:val="00971C0E"/>
    <w:rsid w:val="009759C3"/>
    <w:rsid w:val="00992AFC"/>
    <w:rsid w:val="00996E37"/>
    <w:rsid w:val="009A49DE"/>
    <w:rsid w:val="009A5243"/>
    <w:rsid w:val="009F47ED"/>
    <w:rsid w:val="00A06350"/>
    <w:rsid w:val="00A12A8E"/>
    <w:rsid w:val="00A337F8"/>
    <w:rsid w:val="00A36962"/>
    <w:rsid w:val="00A65506"/>
    <w:rsid w:val="00A7213F"/>
    <w:rsid w:val="00A94099"/>
    <w:rsid w:val="00AA35F1"/>
    <w:rsid w:val="00AA639B"/>
    <w:rsid w:val="00AB51B7"/>
    <w:rsid w:val="00AC6612"/>
    <w:rsid w:val="00AF684C"/>
    <w:rsid w:val="00B1190B"/>
    <w:rsid w:val="00B16B0E"/>
    <w:rsid w:val="00B473A9"/>
    <w:rsid w:val="00B47A7D"/>
    <w:rsid w:val="00B62700"/>
    <w:rsid w:val="00B647E0"/>
    <w:rsid w:val="00B67363"/>
    <w:rsid w:val="00B7485A"/>
    <w:rsid w:val="00B76A60"/>
    <w:rsid w:val="00B80DC6"/>
    <w:rsid w:val="00B85B8D"/>
    <w:rsid w:val="00B93BC2"/>
    <w:rsid w:val="00BC32E5"/>
    <w:rsid w:val="00BC3951"/>
    <w:rsid w:val="00BD4268"/>
    <w:rsid w:val="00BF017F"/>
    <w:rsid w:val="00C1464D"/>
    <w:rsid w:val="00C3122B"/>
    <w:rsid w:val="00C509D5"/>
    <w:rsid w:val="00CA13F4"/>
    <w:rsid w:val="00CB3729"/>
    <w:rsid w:val="00CE3584"/>
    <w:rsid w:val="00D04948"/>
    <w:rsid w:val="00D24EDA"/>
    <w:rsid w:val="00D41A00"/>
    <w:rsid w:val="00D428CE"/>
    <w:rsid w:val="00D6595D"/>
    <w:rsid w:val="00D74B27"/>
    <w:rsid w:val="00D76EF2"/>
    <w:rsid w:val="00D77CF3"/>
    <w:rsid w:val="00D9461C"/>
    <w:rsid w:val="00DB1670"/>
    <w:rsid w:val="00DC618C"/>
    <w:rsid w:val="00DD1B6B"/>
    <w:rsid w:val="00DE58E6"/>
    <w:rsid w:val="00DE74AF"/>
    <w:rsid w:val="00DF5A79"/>
    <w:rsid w:val="00E1003E"/>
    <w:rsid w:val="00E258CE"/>
    <w:rsid w:val="00E3029C"/>
    <w:rsid w:val="00E36699"/>
    <w:rsid w:val="00E42C6C"/>
    <w:rsid w:val="00E455EE"/>
    <w:rsid w:val="00E45A26"/>
    <w:rsid w:val="00E741DD"/>
    <w:rsid w:val="00E94427"/>
    <w:rsid w:val="00EA11E8"/>
    <w:rsid w:val="00ED1ECE"/>
    <w:rsid w:val="00EF4367"/>
    <w:rsid w:val="00F0639A"/>
    <w:rsid w:val="00F44C02"/>
    <w:rsid w:val="00F47A97"/>
    <w:rsid w:val="00F74539"/>
    <w:rsid w:val="00F81391"/>
    <w:rsid w:val="00FA5AE4"/>
    <w:rsid w:val="00FB13A8"/>
    <w:rsid w:val="00FB3EF9"/>
    <w:rsid w:val="00FB4812"/>
    <w:rsid w:val="00FC2D1F"/>
    <w:rsid w:val="00FD2952"/>
    <w:rsid w:val="00F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5887"/>
  <w15:chartTrackingRefBased/>
  <w15:docId w15:val="{6E729603-1C98-4EFD-9C32-0B5BB7E6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7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A72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72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A72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72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0C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C4B"/>
    <w:rPr>
      <w:color w:val="0563C1" w:themeColor="hyperlink"/>
      <w:u w:val="single"/>
    </w:rPr>
  </w:style>
  <w:style w:type="paragraph" w:customStyle="1" w:styleId="qa-introduction">
    <w:name w:val="qa-introduction"/>
    <w:basedOn w:val="Normal"/>
    <w:rsid w:val="0006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60C4B"/>
    <w:rPr>
      <w:i/>
      <w:iCs/>
    </w:rPr>
  </w:style>
  <w:style w:type="table" w:styleId="TableGrid">
    <w:name w:val="Table Grid"/>
    <w:basedOn w:val="TableNormal"/>
    <w:uiPriority w:val="39"/>
    <w:rsid w:val="00CB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912864277msonormal">
    <w:name w:val="yiv1912864277msonormal"/>
    <w:basedOn w:val="Normal"/>
    <w:rsid w:val="00B7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E35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7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71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mailto:Marionsweet4@a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lanMcInnes1@outlook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wbpc.co.uk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645</Words>
  <Characters>3343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Sweet</dc:creator>
  <cp:keywords/>
  <dc:description/>
  <cp:lastModifiedBy>Michael Deegan</cp:lastModifiedBy>
  <cp:revision>2</cp:revision>
  <cp:lastPrinted>2021-05-13T17:44:00Z</cp:lastPrinted>
  <dcterms:created xsi:type="dcterms:W3CDTF">2025-10-16T11:57:00Z</dcterms:created>
  <dcterms:modified xsi:type="dcterms:W3CDTF">2025-10-16T11:57:00Z</dcterms:modified>
</cp:coreProperties>
</file>